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00" w:rsidRPr="009A3AC0" w:rsidRDefault="00806500" w:rsidP="00806500">
      <w:pPr>
        <w:jc w:val="center"/>
        <w:rPr>
          <w:rFonts w:ascii="Palatino Linotype" w:hAnsi="Palatino Linotype"/>
          <w:color w:val="E36C0A" w:themeColor="accent6" w:themeShade="BF"/>
          <w:sz w:val="24"/>
          <w:szCs w:val="24"/>
          <w:lang w:val="ru-RU"/>
        </w:rPr>
      </w:pPr>
      <w:r w:rsidRPr="009A3AC0">
        <w:rPr>
          <w:rFonts w:ascii="Palatino Linotype" w:hAnsi="Palatino Linotype"/>
          <w:color w:val="E36C0A" w:themeColor="accent6" w:themeShade="BF"/>
          <w:sz w:val="24"/>
          <w:szCs w:val="24"/>
          <w:lang w:val="ru-RU"/>
        </w:rPr>
        <w:t>Стоматологическая клиника «Вена»</w:t>
      </w:r>
    </w:p>
    <w:p w:rsidR="00806500" w:rsidRPr="009A3AC0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9A3AC0">
        <w:rPr>
          <w:rFonts w:ascii="Palatino Linotype" w:hAnsi="Palatino Linotype"/>
          <w:color w:val="808080" w:themeColor="background1" w:themeShade="80"/>
          <w:lang w:val="ru-RU"/>
        </w:rPr>
        <w:t>ПРЕЙСКУРАНТ</w:t>
      </w:r>
    </w:p>
    <w:p w:rsidR="00324A21" w:rsidRPr="00324A21" w:rsidRDefault="00324A21" w:rsidP="00324A21">
      <w:pPr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КОНСУЛЬТАЦИЯ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Первичная консультация с осмотром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 xml:space="preserve"> 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Бесплатно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Консультация с составлением плана лечения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Бесплатно</w:t>
      </w:r>
    </w:p>
    <w:p w:rsidR="00324A21" w:rsidRPr="009A3AC0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9A3AC0">
        <w:rPr>
          <w:rFonts w:ascii="Palatino Linotype" w:hAnsi="Palatino Linotype"/>
          <w:color w:val="808080" w:themeColor="background1" w:themeShade="80"/>
          <w:lang w:val="ru-RU"/>
        </w:rPr>
        <w:t>ДИАГНОСТИЧЕСКИЕ ОБСЛЕДОВАНИЯ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Снимок прицельный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  <w:t xml:space="preserve"> 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Снимок панорамный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240¥</w:t>
      </w:r>
    </w:p>
    <w:p w:rsidR="00324A21" w:rsidRPr="007757DB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7757DB">
        <w:rPr>
          <w:rFonts w:ascii="Palatino Linotype" w:hAnsi="Palatino Linotype"/>
          <w:color w:val="808080" w:themeColor="background1" w:themeShade="80"/>
          <w:lang w:val="ru-RU"/>
        </w:rPr>
        <w:t>УДАЛЕНИЕ ЗУБОВ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Удаление переднего зуба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Удаление заднего зуба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150¥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Удаление дистопированого зуб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200¥</w:t>
      </w:r>
    </w:p>
    <w:p w:rsidR="00324A21" w:rsidRPr="00FD5178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FD5178">
        <w:rPr>
          <w:rFonts w:ascii="Palatino Linotype" w:hAnsi="Palatino Linotype"/>
          <w:color w:val="808080" w:themeColor="background1" w:themeShade="80"/>
          <w:lang w:val="ru-RU"/>
        </w:rPr>
        <w:t>СЪЁМНОЕ ПРОТЕЗИРОВАНИЕ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Съемный протез пластиковый, с упрочнением неба металлической сеткой и скрытым крепежом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 xml:space="preserve">Зубной ряд повышенной прочности для съёмного протеза 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Протез съёмный упрощённый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Бюгельный протез, полный пластик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Бюгельный протез с металлическими конструкциями из чистого титана</w:t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  <w:t>3500¥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 xml:space="preserve">Замок-аттачмент 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Бюгельная конструкция для протеза на эттачменах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3500¥</w:t>
      </w:r>
    </w:p>
    <w:p w:rsidR="00324A21" w:rsidRPr="00FD5178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FD5178">
        <w:rPr>
          <w:rFonts w:ascii="Palatino Linotype" w:hAnsi="Palatino Linotype"/>
          <w:color w:val="808080" w:themeColor="background1" w:themeShade="80"/>
          <w:lang w:val="ru-RU"/>
        </w:rPr>
        <w:t>НЕСЪЁМНОЕ ПРОТЕЗИРОВАНИЕ (МЕТАЛЛОКЕРАМИКА, КЕРАМИКА)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Слепок обычный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Слепок, устойчивый к деформации (Германия)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никелево-хромистого сплава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никелево-хромистого сплава с напылением</w:t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  <w:t>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титанида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650¥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лейцит-гидроксиапатит-флюорит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серебро-палладий (передний зуб)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серебро-палладий (задний зуб)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1800¥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золото-палладий (передний зуб)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  <w:t>1800¥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золото-палладий (задний зуб)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Металлокерамика на основе диоксида циркония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3500¥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Безметалловая керамика (передний зуб)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Безметалловая керамика (задний зуб)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2500¥</w:t>
      </w:r>
    </w:p>
    <w:p w:rsidR="00324A21" w:rsidRPr="00FD5178" w:rsidRDefault="00324A21" w:rsidP="00324A21">
      <w:pPr>
        <w:rPr>
          <w:rFonts w:ascii="Palatino Linotype" w:hAnsi="Palatino Linotype"/>
          <w:color w:val="808080" w:themeColor="background1" w:themeShade="80"/>
          <w:lang w:val="ru-RU"/>
        </w:rPr>
      </w:pPr>
      <w:r w:rsidRPr="00FD5178">
        <w:rPr>
          <w:rFonts w:ascii="Palatino Linotype" w:hAnsi="Palatino Linotype"/>
          <w:color w:val="808080" w:themeColor="background1" w:themeShade="80"/>
          <w:lang w:val="ru-RU"/>
        </w:rPr>
        <w:t>ТЕРАПИЯ (ХУДОЖЕСТВЕННАЯ РЕСТОВРАЦИЯ)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Пломбирование (материал США, Германия)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Двухсторонняя реставрация зуба (винир</w:t>
      </w:r>
      <w:r>
        <w:rPr>
          <w:rFonts w:ascii="Palatino Linotype" w:hAnsi="Palatino Linotype"/>
          <w:lang w:val="ru-RU"/>
        </w:rPr>
        <w:t xml:space="preserve"> из светоотражающего композита)</w:t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Реставрация зуба (цельнокерамический винир)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1800¥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Реставрация зуба (циркониевый винир)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3000¥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Штифт литой</w:t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ab/>
        <w:t>150¥</w:t>
      </w:r>
    </w:p>
    <w:p w:rsidR="00324A2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Домашняя щедащая система отбеливания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2000¥</w:t>
      </w:r>
    </w:p>
    <w:p w:rsidR="00504BC1" w:rsidRPr="00324A21" w:rsidRDefault="00324A21" w:rsidP="00324A21">
      <w:pPr>
        <w:jc w:val="left"/>
        <w:rPr>
          <w:rFonts w:ascii="Palatino Linotype" w:hAnsi="Palatino Linotype"/>
          <w:lang w:val="ru-RU"/>
        </w:rPr>
      </w:pPr>
      <w:r w:rsidRPr="00324A21">
        <w:rPr>
          <w:rFonts w:ascii="Palatino Linotype" w:hAnsi="Palatino Linotype"/>
          <w:lang w:val="ru-RU"/>
        </w:rPr>
        <w:t>Ультразвуковая чистка</w:t>
      </w:r>
      <w:r w:rsidRPr="00324A21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>
        <w:rPr>
          <w:rFonts w:ascii="Palatino Linotype" w:hAnsi="Palatino Linotype" w:hint="eastAsia"/>
          <w:lang w:val="ru-RU"/>
        </w:rPr>
        <w:tab/>
      </w:r>
      <w:r w:rsidRPr="00324A21">
        <w:rPr>
          <w:rFonts w:ascii="Palatino Linotype" w:hAnsi="Palatino Linotype"/>
          <w:lang w:val="ru-RU"/>
        </w:rPr>
        <w:t>150¥</w:t>
      </w:r>
    </w:p>
    <w:sectPr w:rsidR="00504BC1" w:rsidRPr="00324A21" w:rsidSect="0095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A21"/>
    <w:rsid w:val="00324A21"/>
    <w:rsid w:val="00504BC1"/>
    <w:rsid w:val="007757DB"/>
    <w:rsid w:val="00806500"/>
    <w:rsid w:val="00951C36"/>
    <w:rsid w:val="009A3AC0"/>
    <w:rsid w:val="00AF3E5C"/>
    <w:rsid w:val="00F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1752</Characters>
  <Application>Microsoft Office Word</Application>
  <DocSecurity>0</DocSecurity>
  <Lines>14</Lines>
  <Paragraphs>4</Paragraphs>
  <ScaleCrop>false</ScaleCrop>
  <Company>微软中国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2013-07-20T07:38:00Z</cp:lastPrinted>
  <dcterms:created xsi:type="dcterms:W3CDTF">2013-07-15T10:25:00Z</dcterms:created>
  <dcterms:modified xsi:type="dcterms:W3CDTF">2013-07-20T08:00:00Z</dcterms:modified>
</cp:coreProperties>
</file>